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72" w:rsidRPr="00667172" w:rsidRDefault="00667172" w:rsidP="00667172">
      <w:pPr>
        <w:spacing w:beforeLines="50" w:before="180" w:line="400" w:lineRule="exact"/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934"/>
        <w:gridCol w:w="981"/>
        <w:gridCol w:w="974"/>
        <w:gridCol w:w="441"/>
        <w:gridCol w:w="533"/>
        <w:gridCol w:w="981"/>
        <w:gridCol w:w="972"/>
        <w:gridCol w:w="2040"/>
      </w:tblGrid>
      <w:tr w:rsidR="00667172" w:rsidRPr="00667172" w:rsidTr="003D6572">
        <w:trPr>
          <w:trHeight w:val="1015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本市第8屆公教人員羽球錦標賽報名表</w:t>
            </w:r>
          </w:p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  <w:p w:rsidR="00667172" w:rsidRPr="00667172" w:rsidRDefault="00667172" w:rsidP="00667172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  <w:u w:val="single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32"/>
              </w:rPr>
              <w:t>機關/單位名稱：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組 別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 領 隊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領 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管 理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 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　　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到職日期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隊長1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5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 計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參加職員：　　　　　　　　人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參加隊員：　　　　　　　　人</w:t>
            </w:r>
          </w:p>
        </w:tc>
      </w:tr>
      <w:tr w:rsidR="00667172" w:rsidRPr="00667172" w:rsidTr="003D6572">
        <w:trPr>
          <w:trHeight w:val="18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參加資格：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公務人員組：</w:t>
            </w:r>
            <w:r w:rsidR="00101CBD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桃園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市議會、本府所屬機關（構）</w:t>
            </w:r>
            <w:r w:rsidRPr="00667172">
              <w:rPr>
                <w:rFonts w:ascii="Times New Roman" w:eastAsia="新細明體" w:hAnsi="Times New Roman" w:cs="Times New Roman" w:hint="eastAsia"/>
                <w:b/>
                <w:color w:val="000000" w:themeColor="text1"/>
                <w:szCs w:val="24"/>
              </w:rPr>
              <w:t>、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各區公所（復興區含代表會）編制內現職人員、技工、工友、司機、清潔隊員、駐衛警察或預算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內聘、僱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人員、職務代理人、按月計酬之臨時人員為限（不含替代役男）；本府退休人員協會參賽人員以本府所屬機關學校退休公教人員為限。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報名期限：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請各機關確實審查參賽者資格，分別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繕造各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組報名表1份，於113年6月7日（星期五）前，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免備文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逕送本府人事處給與科，逾期概不予受理。</w:t>
            </w:r>
            <w:bookmarkStart w:id="0" w:name="_GoBack"/>
            <w:bookmarkEnd w:id="0"/>
          </w:p>
        </w:tc>
      </w:tr>
    </w:tbl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承辦人：                   單位主管：                    機關首長：</w:t>
      </w:r>
    </w:p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聯絡電話：</w:t>
      </w:r>
    </w:p>
    <w:p w:rsidR="00667172" w:rsidRDefault="00667172"/>
    <w:sectPr w:rsidR="00667172" w:rsidSect="00667172">
      <w:footerReference w:type="default" r:id="rId7"/>
      <w:pgSz w:w="11907" w:h="16840" w:code="9"/>
      <w:pgMar w:top="56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1CBD">
      <w:r>
        <w:separator/>
      </w:r>
    </w:p>
  </w:endnote>
  <w:endnote w:type="continuationSeparator" w:id="0">
    <w:p w:rsidR="00000000" w:rsidRDefault="0010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6671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101C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1CBD">
      <w:r>
        <w:separator/>
      </w:r>
    </w:p>
  </w:footnote>
  <w:footnote w:type="continuationSeparator" w:id="0">
    <w:p w:rsidR="00000000" w:rsidRDefault="0010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2"/>
    <w:rsid w:val="00101CBD"/>
    <w:rsid w:val="006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FF66"/>
  <w15:chartTrackingRefBased/>
  <w15:docId w15:val="{192A540A-E627-4942-AF73-4A576546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1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71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張伶鈺</dc:creator>
  <cp:keywords/>
  <dc:description/>
  <cp:lastModifiedBy>張伶鈺</cp:lastModifiedBy>
  <cp:revision>2</cp:revision>
  <dcterms:created xsi:type="dcterms:W3CDTF">2024-03-15T05:00:00Z</dcterms:created>
  <dcterms:modified xsi:type="dcterms:W3CDTF">2024-05-01T08:56:00Z</dcterms:modified>
</cp:coreProperties>
</file>